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71" w:rsidRDefault="00353271">
      <w:pPr>
        <w:rPr>
          <w:rFonts w:ascii="Arial" w:hAnsi="Arial" w:cs="Arial"/>
          <w:color w:val="000000"/>
          <w:sz w:val="18"/>
          <w:szCs w:val="18"/>
          <w:shd w:val="clear" w:color="auto" w:fill="FFFFFF"/>
        </w:rPr>
      </w:pPr>
      <w:r>
        <w:rPr>
          <w:rFonts w:ascii="Arial" w:hAnsi="Arial" w:cs="Arial"/>
          <w:color w:val="000000"/>
          <w:sz w:val="18"/>
          <w:szCs w:val="18"/>
          <w:shd w:val="clear" w:color="auto" w:fill="FFFFFF"/>
        </w:rPr>
        <w:t>Играем в «Дочки-матери»: полезная инструкция</w:t>
      </w:r>
    </w:p>
    <w:p w:rsidR="00353271" w:rsidRDefault="00353271">
      <w:pPr>
        <w:rPr>
          <w:rFonts w:ascii="Arial" w:hAnsi="Arial" w:cs="Arial"/>
          <w:color w:val="000000"/>
          <w:sz w:val="18"/>
          <w:szCs w:val="18"/>
          <w:shd w:val="clear" w:color="auto" w:fill="FFFFFF"/>
        </w:rPr>
      </w:pPr>
    </w:p>
    <w:p w:rsidR="00353271" w:rsidRDefault="00353271">
      <w:pPr>
        <w:rPr>
          <w:rFonts w:ascii="Arial" w:hAnsi="Arial" w:cs="Arial"/>
          <w:color w:val="000000"/>
          <w:sz w:val="18"/>
          <w:szCs w:val="18"/>
          <w:shd w:val="clear" w:color="auto" w:fill="FFFFFF"/>
        </w:rPr>
      </w:pPr>
      <w:r>
        <w:rPr>
          <w:rFonts w:ascii="Arial" w:hAnsi="Arial" w:cs="Arial"/>
          <w:color w:val="000000"/>
          <w:sz w:val="18"/>
          <w:szCs w:val="18"/>
          <w:shd w:val="clear" w:color="auto" w:fill="FFFFFF"/>
        </w:rPr>
        <w:t>«Мой ребенок не умеет играть!» С такой формулировкой ко мне очень часто обращаются мамы! Поэтому я решила раз в неделю давать вам небольшую «шпаргалку», которая, возможно, вдохновит вас позаниматься с малышом и взглянуть на привычные игры по-новому!</w:t>
      </w:r>
    </w:p>
    <w:p w:rsidR="004A01AC" w:rsidRDefault="00353271">
      <w:r>
        <w:rPr>
          <w:rFonts w:ascii="Arial" w:hAnsi="Arial" w:cs="Arial"/>
          <w:color w:val="000000"/>
          <w:sz w:val="18"/>
          <w:szCs w:val="18"/>
          <w:shd w:val="clear" w:color="auto" w:fill="FFFFFF"/>
        </w:rPr>
        <w:t>Итак, начнем с классической игры в «дочки-матери»! А вы «подмигните» в комментариях, если такой формат вам интересен и полезен!</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1. Когда начинать?</w:t>
      </w:r>
      <w:r>
        <w:rPr>
          <w:rFonts w:ascii="Arial" w:hAnsi="Arial" w:cs="Arial"/>
          <w:color w:val="000000"/>
          <w:sz w:val="18"/>
          <w:szCs w:val="18"/>
          <w:shd w:val="clear" w:color="auto" w:fill="FFFFFF"/>
        </w:rPr>
        <w:br/>
        <w:t>Уже в 2 с половиной года у ребенка начинают появляться элементы сюжетно-ролевой игры (у некоторых деток раньше, у некоторых позже). Это значит, что сейчас наши малыши видят перед собой не просто кубики – в их воображении они могут стать одушевленными, могут превратить в человечков, в башню, в лес – во что угодно! А значит, и представить, что кукла или медвежонок – это твоя дочка или сыночек – тоже можно!</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xml:space="preserve">2. Первый и самый сложный для некоторых шаг – выключите </w:t>
      </w:r>
      <w:proofErr w:type="spellStart"/>
      <w:r>
        <w:rPr>
          <w:rFonts w:ascii="Arial" w:hAnsi="Arial" w:cs="Arial"/>
          <w:color w:val="000000"/>
          <w:sz w:val="18"/>
          <w:szCs w:val="18"/>
          <w:shd w:val="clear" w:color="auto" w:fill="FFFFFF"/>
        </w:rPr>
        <w:t>гаджеты</w:t>
      </w:r>
      <w:proofErr w:type="spellEnd"/>
      <w:r>
        <w:rPr>
          <w:rFonts w:ascii="Arial" w:hAnsi="Arial" w:cs="Arial"/>
          <w:color w:val="000000"/>
          <w:sz w:val="18"/>
          <w:szCs w:val="18"/>
          <w:shd w:val="clear" w:color="auto" w:fill="FFFFFF"/>
        </w:rPr>
        <w:t>! К сожалению, с ними практически невозможно соревноваться, они забирают все детское внимание и приучают к пассивной роли. Именно дети, которые воспитывались мультиками, потом не могут фантазировать и играть – удивительно, ведь у каждого ребенка к этому огромная естественная предрасположенность!</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3. Не нужно много кукол и аксессуаров!</w:t>
      </w:r>
      <w:r>
        <w:rPr>
          <w:rFonts w:ascii="Arial" w:hAnsi="Arial" w:cs="Arial"/>
          <w:color w:val="000000"/>
          <w:sz w:val="18"/>
          <w:szCs w:val="18"/>
          <w:shd w:val="clear" w:color="auto" w:fill="FFFFFF"/>
        </w:rPr>
        <w:br/>
        <w:t>Чем больше проработанных деталей – тем менее развивающая игрушка, тем меньше пространства для развития настоящей игры! И я вас очень прошу не выбирать ярких, интерактивных кукол! Гораздо лучше обойтись простой игрушкой, буквально схематичным «пупсиком», возможно, даже игрушкой, сделанной собственными руками, – из тряпочек, набитого ватой носочка – что вам подскажет воображение. Такая кукла гораздо более развивает, она теплее и любят ее малыши всем сердцем!</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xml:space="preserve">4. Как играть? Сначала вместе попробуйте простой сюжет. Куколку можно качать, петь колыбельные, кормить, укладывать спать и укрывать </w:t>
      </w:r>
      <w:proofErr w:type="spellStart"/>
      <w:r>
        <w:rPr>
          <w:rFonts w:ascii="Arial" w:hAnsi="Arial" w:cs="Arial"/>
          <w:color w:val="000000"/>
          <w:sz w:val="18"/>
          <w:szCs w:val="18"/>
          <w:shd w:val="clear" w:color="auto" w:fill="FFFFFF"/>
        </w:rPr>
        <w:t>одеялком</w:t>
      </w:r>
      <w:proofErr w:type="spellEnd"/>
      <w:r>
        <w:rPr>
          <w:rFonts w:ascii="Arial" w:hAnsi="Arial" w:cs="Arial"/>
          <w:color w:val="000000"/>
          <w:sz w:val="18"/>
          <w:szCs w:val="18"/>
          <w:shd w:val="clear" w:color="auto" w:fill="FFFFFF"/>
        </w:rPr>
        <w:t>, катать в коляске, перепеленать. Начинайте играть понемногу, задерживаясь на одном сюжете пять-семь минут.</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5. Постепенно развивайте сюжет, добавляйте в него подробности. Куколка проснулась и помыла ручки, пошла в детский сад, встретила подружку. Ее мама пошла в магазин, приготовила обед, работает и так далее.</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6. Очень здорово, если с помощью куклы вы разыграете сюжет из сказки или из мультика! Это, кроме навыков игры, развивает речь, мышление, память.</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7. Обязательно внимательно прислушивайтесь к любой инициативе ребенка и вплетайте ее в игру! Иногда через сюжетно-ролевую игру можно заметить и проработать какие-то сложные моменты, конфликты, стрессовые ситуации.</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8. Через несколько раз совместной игры попробуйте постепенно отойти, дать ребенку поиграть самому. При этом не контролируйте «правильность» игры, не ограничивайте полет фантазии ребенка. При этом малыш уже знает, что значит «поиграй в дочки-матери» - вы уже проделали свою часть работы и показали пример!</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xml:space="preserve">Создавая такие условия, вы заметите, что уже довольно скоро ребенок научится играть в куклы и даже сможет дать вам свободное время, причем без </w:t>
      </w:r>
      <w:proofErr w:type="spellStart"/>
      <w:r>
        <w:rPr>
          <w:rFonts w:ascii="Arial" w:hAnsi="Arial" w:cs="Arial"/>
          <w:color w:val="000000"/>
          <w:sz w:val="18"/>
          <w:szCs w:val="18"/>
          <w:shd w:val="clear" w:color="auto" w:fill="FFFFFF"/>
        </w:rPr>
        <w:t>гаджетов</w:t>
      </w:r>
      <w:proofErr w:type="spellEnd"/>
      <w:r>
        <w:rPr>
          <w:rFonts w:ascii="Arial" w:hAnsi="Arial" w:cs="Arial"/>
          <w:color w:val="000000"/>
          <w:sz w:val="18"/>
          <w:szCs w:val="18"/>
          <w:shd w:val="clear" w:color="auto" w:fill="FFFFFF"/>
        </w:rPr>
        <w:t>!</w:t>
      </w:r>
    </w:p>
    <w:p w:rsidR="00353271" w:rsidRDefault="00353271"/>
    <w:p w:rsidR="00353271" w:rsidRDefault="00353271">
      <w:r>
        <w:rPr>
          <w:rFonts w:ascii="Arial" w:hAnsi="Arial" w:cs="Arial"/>
          <w:color w:val="000000"/>
          <w:sz w:val="18"/>
          <w:szCs w:val="18"/>
          <w:shd w:val="clear" w:color="auto" w:fill="FFFFFF"/>
        </w:rPr>
        <w:t xml:space="preserve">Автор Татьяна </w:t>
      </w:r>
      <w:proofErr w:type="spellStart"/>
      <w:r>
        <w:rPr>
          <w:rFonts w:ascii="Arial" w:hAnsi="Arial" w:cs="Arial"/>
          <w:color w:val="000000"/>
          <w:sz w:val="18"/>
          <w:szCs w:val="18"/>
          <w:shd w:val="clear" w:color="auto" w:fill="FFFFFF"/>
        </w:rPr>
        <w:t>Батышева</w:t>
      </w:r>
      <w:proofErr w:type="spellEnd"/>
      <w:r>
        <w:rPr>
          <w:rFonts w:ascii="Arial" w:hAnsi="Arial" w:cs="Arial"/>
          <w:color w:val="000000"/>
          <w:sz w:val="18"/>
          <w:szCs w:val="18"/>
          <w:shd w:val="clear" w:color="auto" w:fill="FFFFFF"/>
        </w:rPr>
        <w:t xml:space="preserve"> – профессор, д.м.н., Заслуженный врач РФ, главный детский невролог Москвы.</w:t>
      </w:r>
    </w:p>
    <w:p w:rsidR="00353271" w:rsidRDefault="00353271"/>
    <w:p w:rsidR="00353271" w:rsidRDefault="00353271">
      <w:hyperlink r:id="rId4" w:history="1">
        <w:r w:rsidRPr="000F30ED">
          <w:rPr>
            <w:rStyle w:val="a3"/>
          </w:rPr>
          <w:t>https://vk.com/bolshaya_mama?z=photo-129026921_457240362%2Falbum-129026921_00%2Frev</w:t>
        </w:r>
      </w:hyperlink>
    </w:p>
    <w:p w:rsidR="00353271" w:rsidRDefault="00353271"/>
    <w:p w:rsidR="00353271" w:rsidRDefault="00353271">
      <w:pPr>
        <w:rPr>
          <w:rFonts w:ascii="Arial" w:hAnsi="Arial" w:cs="Arial"/>
          <w:color w:val="000000"/>
          <w:sz w:val="18"/>
          <w:szCs w:val="18"/>
          <w:shd w:val="clear" w:color="auto" w:fill="FFFFFF"/>
        </w:rPr>
      </w:pPr>
    </w:p>
    <w:p w:rsidR="00353271" w:rsidRDefault="00353271">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«Большая Мама» – проект о здоровье и гармоничном развитии детей, а также осознанном, просвещенном современном </w:t>
      </w:r>
      <w:proofErr w:type="spellStart"/>
      <w:r>
        <w:rPr>
          <w:rFonts w:ascii="Arial" w:hAnsi="Arial" w:cs="Arial"/>
          <w:color w:val="000000"/>
          <w:sz w:val="18"/>
          <w:szCs w:val="18"/>
          <w:shd w:val="clear" w:color="auto" w:fill="FFFFFF"/>
        </w:rPr>
        <w:t>родительстве</w:t>
      </w:r>
      <w:proofErr w:type="spellEnd"/>
      <w:r>
        <w:rPr>
          <w:rFonts w:ascii="Arial" w:hAnsi="Arial" w:cs="Arial"/>
          <w:color w:val="000000"/>
          <w:sz w:val="18"/>
          <w:szCs w:val="18"/>
          <w:shd w:val="clear" w:color="auto" w:fill="FFFFFF"/>
        </w:rPr>
        <w:t>.</w:t>
      </w:r>
    </w:p>
    <w:p w:rsidR="00353271" w:rsidRDefault="00353271">
      <w:hyperlink r:id="rId5" w:history="1">
        <w:r w:rsidRPr="000F30ED">
          <w:rPr>
            <w:rStyle w:val="a3"/>
          </w:rPr>
          <w:t>https://vk.com/bolshaya_mama</w:t>
        </w:r>
      </w:hyperlink>
    </w:p>
    <w:p w:rsidR="00353271" w:rsidRDefault="00353271">
      <w:hyperlink r:id="rId6" w:tgtFrame="_blank" w:history="1">
        <w:r>
          <w:rPr>
            <w:rStyle w:val="a3"/>
            <w:rFonts w:ascii="Arial" w:hAnsi="Arial" w:cs="Arial"/>
            <w:sz w:val="20"/>
            <w:szCs w:val="20"/>
            <w:u w:val="none"/>
            <w:shd w:val="clear" w:color="auto" w:fill="FFFFFF"/>
          </w:rPr>
          <w:t>https://t.me/bolshaya_mama</w:t>
        </w:r>
      </w:hyperlink>
    </w:p>
    <w:p w:rsidR="00353271" w:rsidRDefault="00353271"/>
    <w:p w:rsidR="00353271" w:rsidRDefault="00353271"/>
    <w:sectPr w:rsidR="00353271" w:rsidSect="00884F64">
      <w:type w:val="continuous"/>
      <w:pgSz w:w="11906" w:h="16838" w:code="9"/>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353271"/>
    <w:rsid w:val="00117178"/>
    <w:rsid w:val="0032236E"/>
    <w:rsid w:val="00353271"/>
    <w:rsid w:val="0044631D"/>
    <w:rsid w:val="005A3CF6"/>
    <w:rsid w:val="005F20A2"/>
    <w:rsid w:val="00810488"/>
    <w:rsid w:val="00814A5F"/>
    <w:rsid w:val="00884F64"/>
    <w:rsid w:val="00BB24D0"/>
    <w:rsid w:val="00C03A5D"/>
    <w:rsid w:val="00D80E5C"/>
    <w:rsid w:val="00D83667"/>
    <w:rsid w:val="00F01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2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bolshaya_mama" TargetMode="External"/><Relationship Id="rId5" Type="http://schemas.openxmlformats.org/officeDocument/2006/relationships/hyperlink" Target="https://vk.com/bolshaya_mama" TargetMode="External"/><Relationship Id="rId4" Type="http://schemas.openxmlformats.org/officeDocument/2006/relationships/hyperlink" Target="https://vk.com/bolshaya_mama?z=photo-129026921_457240362%2Falbum-129026921_00%2Fr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531</Words>
  <Characters>3027</Characters>
  <Application>Microsoft Office Word</Application>
  <DocSecurity>0</DocSecurity>
  <Lines>25</Lines>
  <Paragraphs>7</Paragraphs>
  <ScaleCrop>false</ScaleCrop>
  <Company>Microsoft</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Ординаторская</dc:creator>
  <cp:lastModifiedBy>Ординаторская</cp:lastModifiedBy>
  <cp:revision>1</cp:revision>
  <dcterms:created xsi:type="dcterms:W3CDTF">2022-06-03T04:10:00Z</dcterms:created>
  <dcterms:modified xsi:type="dcterms:W3CDTF">2022-06-03T04:14:00Z</dcterms:modified>
</cp:coreProperties>
</file>